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 xml:space="preserve">Define database </w:t>
      </w:r>
      <w:proofErr w:type="spellStart"/>
      <w:r>
        <w:rPr>
          <w:sz w:val="28"/>
          <w:szCs w:val="28"/>
          <w:lang w:val="en-US"/>
        </w:rPr>
        <w:t>dataSource</w:t>
      </w:r>
      <w:proofErr w:type="spellEnd"/>
      <w:r>
        <w:rPr>
          <w:sz w:val="28"/>
          <w:szCs w:val="28"/>
          <w:lang w:val="en-US"/>
        </w:rPr>
        <w:t xml:space="preserv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roofErr w:type="gramStart"/>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xmlns:xsi</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xmlns:context</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xmlns:tx</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xmlns:mvc</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proofErr w:type="gramStart"/>
      <w:r w:rsidRPr="0026256B">
        <w:rPr>
          <w:rFonts w:ascii="Consolas" w:hAnsi="Consolas" w:cs="Consolas"/>
          <w:color w:val="7F007F"/>
          <w:sz w:val="20"/>
          <w:szCs w:val="20"/>
          <w:lang w:val="en-US"/>
        </w:rPr>
        <w:t>xsi:</w:t>
      </w:r>
      <w:proofErr w:type="gramEnd"/>
      <w:r w:rsidRPr="0026256B">
        <w:rPr>
          <w:rFonts w:ascii="Consolas" w:hAnsi="Consolas" w:cs="Consolas"/>
          <w:color w:val="7F007F"/>
          <w:sz w:val="20"/>
          <w:szCs w:val="20"/>
          <w:lang w:val="en-US"/>
        </w:rPr>
        <w:t>schemaLocation</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context</w:t>
      </w:r>
      <w:proofErr w:type="gramStart"/>
      <w:r w:rsidRPr="0026256B">
        <w:rPr>
          <w:rFonts w:ascii="Consolas" w:hAnsi="Consolas" w:cs="Consolas"/>
          <w:color w:val="3F7F7F"/>
          <w:sz w:val="20"/>
          <w:szCs w:val="20"/>
          <w:lang w:val="en-US"/>
        </w:rPr>
        <w:t>:component</w:t>
      </w:r>
      <w:proofErr w:type="gramEnd"/>
      <w:r w:rsidRPr="0026256B">
        <w:rPr>
          <w:rFonts w:ascii="Consolas" w:hAnsi="Consolas" w:cs="Consolas"/>
          <w:color w:val="3F7F7F"/>
          <w:sz w:val="20"/>
          <w:szCs w:val="20"/>
          <w:lang w:val="en-US"/>
        </w:rPr>
        <w:t>-scan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jsp</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1: Define Database </w:t>
      </w:r>
      <w:proofErr w:type="spellStart"/>
      <w:r w:rsidRPr="0026256B">
        <w:rPr>
          <w:rFonts w:ascii="Consolas" w:hAnsi="Consolas" w:cs="Consolas"/>
          <w:color w:val="3F5FBF"/>
          <w:sz w:val="20"/>
          <w:szCs w:val="20"/>
          <w:lang w:val="en-US"/>
        </w:rPr>
        <w:t>DataSource</w:t>
      </w:r>
      <w:proofErr w:type="spellEnd"/>
      <w:r w:rsidRPr="0026256B">
        <w:rPr>
          <w:rFonts w:ascii="Consolas" w:hAnsi="Consolas" w:cs="Consolas"/>
          <w:color w:val="3F5FBF"/>
          <w:sz w:val="20"/>
          <w:szCs w:val="20"/>
          <w:lang w:val="en-US"/>
        </w:rPr>
        <w:t xml:space="preserv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destroy-method</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driverClass</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com.mysql.jdbc.Driver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jdbcUrl</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w:t>
      </w:r>
      <w:proofErr w:type="gramStart"/>
      <w:r w:rsidRPr="0026256B">
        <w:rPr>
          <w:rFonts w:ascii="Consolas" w:hAnsi="Consolas" w:cs="Consolas"/>
          <w:i/>
          <w:iCs/>
          <w:color w:val="2A00FF"/>
          <w:sz w:val="20"/>
          <w:szCs w:val="20"/>
          <w:lang w:val="en-US"/>
        </w:rPr>
        <w:t>:mysql</w:t>
      </w:r>
      <w:proofErr w:type="gramEnd"/>
      <w:r w:rsidRPr="0026256B">
        <w:rPr>
          <w:rFonts w:ascii="Consolas" w:hAnsi="Consolas" w:cs="Consolas"/>
          <w:i/>
          <w:iCs/>
          <w:color w:val="2A00FF"/>
          <w:sz w:val="20"/>
          <w:szCs w:val="20"/>
          <w:lang w:val="en-US"/>
        </w:rPr>
        <w:t>://localhost:3306/web_customer_tracker?useSSL=false"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initialPoolSize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minPoolSize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maxIdleTime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packagesToScan</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hibernateProperties</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props</w:t>
      </w:r>
      <w:proofErr w:type="gram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hibernate.show_sql</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Default="0026256B" w:rsidP="0026256B">
      <w:pPr>
        <w:autoSpaceDE w:val="0"/>
        <w:autoSpaceDN w:val="0"/>
        <w:adjustRightInd w:val="0"/>
        <w:spacing w:after="0" w:line="240" w:lineRule="auto"/>
        <w:rPr>
          <w:rFonts w:ascii="Consolas" w:hAnsi="Consolas" w:cs="Consolas"/>
          <w:i/>
          <w:iCs/>
          <w:color w:val="2A00FF"/>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p>
    <w:p w:rsidR="000B367C" w:rsidRPr="0026256B" w:rsidRDefault="000B367C"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tx</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reading web resources: </w:t>
      </w:r>
      <w:proofErr w:type="spellStart"/>
      <w:r w:rsidRPr="0026256B">
        <w:rPr>
          <w:rFonts w:ascii="Consolas" w:hAnsi="Consolas" w:cs="Consolas"/>
          <w:color w:val="3F5FBF"/>
          <w:sz w:val="20"/>
          <w:szCs w:val="20"/>
          <w:u w:val="single"/>
          <w:lang w:val="en-US"/>
        </w:rPr>
        <w:t>css</w:t>
      </w:r>
      <w:proofErr w:type="spellEnd"/>
      <w:r w:rsidRPr="0026256B">
        <w:rPr>
          <w:rFonts w:ascii="Consolas" w:hAnsi="Consolas" w:cs="Consolas"/>
          <w:color w:val="3F5FBF"/>
          <w:sz w:val="20"/>
          <w:szCs w:val="20"/>
          <w:lang w:val="en-US"/>
        </w:rPr>
        <w:t xml:space="preserve">, images, </w:t>
      </w:r>
      <w:proofErr w:type="spellStart"/>
      <w:r w:rsidRPr="0026256B">
        <w:rPr>
          <w:rFonts w:ascii="Consolas" w:hAnsi="Consolas" w:cs="Consolas"/>
          <w:color w:val="3F5FBF"/>
          <w:sz w:val="20"/>
          <w:szCs w:val="20"/>
          <w:u w:val="single"/>
          <w:lang w:val="en-US"/>
        </w:rPr>
        <w:t>js</w:t>
      </w:r>
      <w:proofErr w:type="spellEnd"/>
      <w:r w:rsidRPr="0026256B">
        <w:rPr>
          <w:rFonts w:ascii="Consolas" w:hAnsi="Consolas" w:cs="Consolas"/>
          <w:color w:val="3F5FBF"/>
          <w:sz w:val="20"/>
          <w:szCs w:val="20"/>
          <w:lang w:val="en-US"/>
        </w:rPr>
        <w:t xml:space="preserve">, </w:t>
      </w:r>
      <w:proofErr w:type="spellStart"/>
      <w:r w:rsidRPr="0026256B">
        <w:rPr>
          <w:rFonts w:ascii="Consolas" w:hAnsi="Consolas" w:cs="Consolas"/>
          <w:color w:val="3F5FBF"/>
          <w:sz w:val="20"/>
          <w:szCs w:val="20"/>
          <w:lang w:val="en-US"/>
        </w:rPr>
        <w:t>etc</w:t>
      </w:r>
      <w:proofErr w:type="spellEnd"/>
      <w:r w:rsidRPr="0026256B">
        <w:rPr>
          <w:rFonts w:ascii="Consolas" w:hAnsi="Consolas" w:cs="Consolas"/>
          <w:color w:val="3F5FBF"/>
          <w:sz w:val="20"/>
          <w:szCs w:val="20"/>
          <w:lang w:val="en-US"/>
        </w:rPr>
        <w:t xml:space="preserve">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:resources</w:t>
      </w:r>
      <w:proofErr w:type="spellEnd"/>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proofErr w:type="spellStart"/>
      <w:r w:rsidRPr="0026256B">
        <w:rPr>
          <w:rFonts w:ascii="Consolas" w:hAnsi="Consolas" w:cs="Consolas"/>
          <w:color w:val="3F7F7F"/>
          <w:sz w:val="20"/>
          <w:szCs w:val="20"/>
          <w:lang w:val="en-US"/>
        </w:rPr>
        <w:t>mvc:resources</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0A7D2C" w:rsidRDefault="0026256B" w:rsidP="0026256B">
      <w:pPr>
        <w:spacing w:line="240" w:lineRule="atLeast"/>
        <w:ind w:left="360"/>
        <w:rPr>
          <w:rFonts w:ascii="Consolas" w:hAnsi="Consolas" w:cs="Consolas"/>
          <w:color w:val="008080"/>
          <w:sz w:val="20"/>
          <w:szCs w:val="20"/>
          <w:lang w:val="en-US"/>
        </w:rPr>
      </w:pPr>
      <w:r w:rsidRPr="000A7D2C">
        <w:rPr>
          <w:rFonts w:ascii="Consolas" w:hAnsi="Consolas" w:cs="Consolas"/>
          <w:color w:val="008080"/>
          <w:sz w:val="20"/>
          <w:szCs w:val="20"/>
          <w:lang w:val="en-US"/>
        </w:rPr>
        <w:t>&lt;/</w:t>
      </w:r>
      <w:r w:rsidRPr="000A7D2C">
        <w:rPr>
          <w:rFonts w:ascii="Consolas" w:hAnsi="Consolas" w:cs="Consolas"/>
          <w:color w:val="3F7F7F"/>
          <w:sz w:val="20"/>
          <w:szCs w:val="20"/>
          <w:lang w:val="en-US"/>
        </w:rPr>
        <w:t>beans</w:t>
      </w:r>
      <w:r w:rsidRPr="000A7D2C">
        <w:rPr>
          <w:rFonts w:ascii="Consolas" w:hAnsi="Consolas" w:cs="Consolas"/>
          <w:color w:val="008080"/>
          <w:sz w:val="20"/>
          <w:szCs w:val="20"/>
          <w:lang w:val="en-US"/>
        </w:rPr>
        <w:t>&gt;</w:t>
      </w:r>
    </w:p>
    <w:p w:rsidR="008034BE" w:rsidRDefault="000A7D2C" w:rsidP="008034BE">
      <w:pPr>
        <w:spacing w:line="240" w:lineRule="atLeast"/>
        <w:ind w:left="360"/>
        <w:rPr>
          <w:b/>
          <w:sz w:val="28"/>
          <w:szCs w:val="28"/>
          <w:lang w:val="en-US"/>
        </w:rPr>
      </w:pPr>
      <w:r w:rsidRPr="000A7D2C">
        <w:rPr>
          <w:b/>
          <w:sz w:val="28"/>
          <w:szCs w:val="28"/>
          <w:lang w:val="en-US"/>
        </w:rPr>
        <w:t>29</w:t>
      </w:r>
      <w:r>
        <w:rPr>
          <w:b/>
          <w:sz w:val="28"/>
          <w:szCs w:val="28"/>
          <w:lang w:val="en-US"/>
        </w:rPr>
        <w:t>.</w:t>
      </w:r>
      <w:r w:rsidRPr="000A7D2C">
        <w:rPr>
          <w:b/>
          <w:sz w:val="28"/>
          <w:szCs w:val="28"/>
          <w:lang w:val="en-US"/>
        </w:rPr>
        <w:t xml:space="preserve"> Build a Database Web App - Spring MVC and Hibernate Project - Part 2 </w:t>
      </w:r>
    </w:p>
    <w:p w:rsidR="000A7D2C" w:rsidRDefault="000A7D2C" w:rsidP="008034BE">
      <w:pPr>
        <w:spacing w:line="240" w:lineRule="atLeast"/>
        <w:ind w:left="360"/>
        <w:rPr>
          <w:b/>
          <w:sz w:val="28"/>
          <w:szCs w:val="28"/>
          <w:lang w:val="en-US"/>
        </w:rPr>
      </w:pPr>
      <w:r>
        <w:rPr>
          <w:noProof/>
          <w:lang w:eastAsia="ru-RU"/>
        </w:rPr>
        <w:drawing>
          <wp:inline distT="0" distB="0" distL="0" distR="0" wp14:anchorId="5DD61DED" wp14:editId="11C22110">
            <wp:extent cx="5238750" cy="2781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2781300"/>
                    </a:xfrm>
                    <a:prstGeom prst="rect">
                      <a:avLst/>
                    </a:prstGeom>
                  </pic:spPr>
                </pic:pic>
              </a:graphicData>
            </a:graphic>
          </wp:inline>
        </w:drawing>
      </w:r>
    </w:p>
    <w:p w:rsidR="000A7D2C" w:rsidRDefault="000A7D2C" w:rsidP="000A7D2C">
      <w:pPr>
        <w:spacing w:line="240" w:lineRule="atLeast"/>
        <w:rPr>
          <w:sz w:val="28"/>
          <w:szCs w:val="28"/>
          <w:lang w:val="en-US"/>
        </w:rPr>
      </w:pPr>
      <w:r>
        <w:rPr>
          <w:b/>
          <w:sz w:val="28"/>
          <w:szCs w:val="28"/>
          <w:lang w:val="en-US"/>
        </w:rPr>
        <w:tab/>
        <w:t>Data Access Object (DA</w:t>
      </w:r>
      <w:r w:rsidR="007A11D3">
        <w:rPr>
          <w:b/>
          <w:sz w:val="28"/>
          <w:szCs w:val="28"/>
          <w:lang w:val="en-US"/>
        </w:rPr>
        <w:t>O</w:t>
      </w:r>
      <w:r>
        <w:rPr>
          <w:b/>
          <w:sz w:val="28"/>
          <w:szCs w:val="28"/>
          <w:lang w:val="en-US"/>
        </w:rPr>
        <w:t>)</w:t>
      </w:r>
      <w:r w:rsidR="007A11D3">
        <w:rPr>
          <w:b/>
          <w:sz w:val="28"/>
          <w:szCs w:val="28"/>
          <w:lang w:val="en-US"/>
        </w:rPr>
        <w:t xml:space="preserve"> – </w:t>
      </w:r>
      <w:r w:rsidR="007A11D3">
        <w:rPr>
          <w:sz w:val="28"/>
          <w:szCs w:val="28"/>
          <w:lang w:val="en-US"/>
        </w:rPr>
        <w:t>helper class or a utility for talking to the database.</w:t>
      </w:r>
    </w:p>
    <w:p w:rsidR="007A11D3" w:rsidRDefault="007A11D3" w:rsidP="000A7D2C">
      <w:pPr>
        <w:spacing w:line="240" w:lineRule="atLeast"/>
        <w:rPr>
          <w:sz w:val="28"/>
          <w:szCs w:val="28"/>
          <w:lang w:val="en-US"/>
        </w:rPr>
      </w:pPr>
      <w:r>
        <w:rPr>
          <w:sz w:val="28"/>
          <w:szCs w:val="28"/>
          <w:lang w:val="en-US"/>
        </w:rPr>
        <w:t>Hibernate session factory needs a Data Source. The data source defines database connection info.</w:t>
      </w:r>
    </w:p>
    <w:p w:rsidR="000B367C" w:rsidRDefault="000B367C" w:rsidP="000A7D2C">
      <w:pPr>
        <w:spacing w:line="240" w:lineRule="atLeast"/>
        <w:rPr>
          <w:sz w:val="28"/>
          <w:szCs w:val="28"/>
          <w:lang w:val="en-US"/>
        </w:rPr>
      </w:pPr>
      <w:r>
        <w:rPr>
          <w:sz w:val="28"/>
          <w:szCs w:val="28"/>
          <w:lang w:val="en-US"/>
        </w:rPr>
        <w:t xml:space="preserve">Spring provides </w:t>
      </w:r>
      <w:proofErr w:type="gramStart"/>
      <w:r>
        <w:rPr>
          <w:sz w:val="28"/>
          <w:szCs w:val="28"/>
          <w:lang w:val="en-US"/>
        </w:rPr>
        <w:t>an</w:t>
      </w:r>
      <w:proofErr w:type="gramEnd"/>
      <w:r>
        <w:rPr>
          <w:sz w:val="28"/>
          <w:szCs w:val="28"/>
          <w:lang w:val="en-US"/>
        </w:rPr>
        <w:t xml:space="preserve"> @Transactional annotation:</w:t>
      </w:r>
    </w:p>
    <w:p w:rsidR="000B367C" w:rsidRDefault="000B367C" w:rsidP="000B367C">
      <w:pPr>
        <w:pStyle w:val="a3"/>
        <w:numPr>
          <w:ilvl w:val="0"/>
          <w:numId w:val="6"/>
        </w:numPr>
        <w:spacing w:line="240" w:lineRule="atLeast"/>
        <w:rPr>
          <w:sz w:val="28"/>
          <w:szCs w:val="28"/>
          <w:lang w:val="en-US"/>
        </w:rPr>
      </w:pPr>
      <w:r>
        <w:rPr>
          <w:sz w:val="28"/>
          <w:szCs w:val="28"/>
          <w:lang w:val="en-US"/>
        </w:rPr>
        <w:t xml:space="preserve">Automatically begin and end a transaction for Hibernate code. </w:t>
      </w:r>
    </w:p>
    <w:p w:rsidR="000B367C" w:rsidRDefault="000B367C" w:rsidP="000B367C">
      <w:pPr>
        <w:spacing w:line="240" w:lineRule="atLeast"/>
        <w:rPr>
          <w:sz w:val="28"/>
          <w:szCs w:val="28"/>
          <w:lang w:val="en-US"/>
        </w:rPr>
      </w:pPr>
      <w:r>
        <w:rPr>
          <w:sz w:val="28"/>
          <w:szCs w:val="28"/>
          <w:lang w:val="en-US"/>
        </w:rPr>
        <w:t>Spring provides the @Repository annotation for DAOs:</w:t>
      </w:r>
    </w:p>
    <w:p w:rsidR="000B367C" w:rsidRDefault="000B367C" w:rsidP="000B367C">
      <w:pPr>
        <w:pStyle w:val="a3"/>
        <w:numPr>
          <w:ilvl w:val="0"/>
          <w:numId w:val="6"/>
        </w:numPr>
        <w:spacing w:line="240" w:lineRule="atLeast"/>
        <w:rPr>
          <w:sz w:val="28"/>
          <w:szCs w:val="28"/>
          <w:lang w:val="en-US"/>
        </w:rPr>
      </w:pPr>
      <w:r>
        <w:rPr>
          <w:sz w:val="28"/>
          <w:szCs w:val="28"/>
          <w:lang w:val="en-US"/>
        </w:rPr>
        <w:t>Applied to DAO implementations</w:t>
      </w:r>
    </w:p>
    <w:p w:rsidR="000B367C" w:rsidRDefault="000B367C" w:rsidP="000B367C">
      <w:pPr>
        <w:pStyle w:val="a3"/>
        <w:numPr>
          <w:ilvl w:val="0"/>
          <w:numId w:val="6"/>
        </w:numPr>
        <w:spacing w:line="240" w:lineRule="atLeast"/>
        <w:rPr>
          <w:sz w:val="28"/>
          <w:szCs w:val="28"/>
          <w:lang w:val="en-US"/>
        </w:rPr>
      </w:pPr>
      <w:r>
        <w:rPr>
          <w:sz w:val="28"/>
          <w:szCs w:val="28"/>
          <w:lang w:val="en-US"/>
        </w:rPr>
        <w:t>Spring will automatically register the DAO implementation</w:t>
      </w:r>
    </w:p>
    <w:p w:rsidR="000B367C" w:rsidRDefault="000B367C" w:rsidP="000B367C">
      <w:pPr>
        <w:pStyle w:val="a3"/>
        <w:numPr>
          <w:ilvl w:val="0"/>
          <w:numId w:val="6"/>
        </w:numPr>
        <w:spacing w:line="240" w:lineRule="atLeast"/>
        <w:rPr>
          <w:sz w:val="28"/>
          <w:szCs w:val="28"/>
          <w:lang w:val="en-US"/>
        </w:rPr>
      </w:pPr>
      <w:r>
        <w:rPr>
          <w:sz w:val="28"/>
          <w:szCs w:val="28"/>
          <w:lang w:val="en-US"/>
        </w:rPr>
        <w:t>Spring also provides translation of any JDBC related exceptions</w:t>
      </w:r>
    </w:p>
    <w:p w:rsidR="000B367C" w:rsidRDefault="000B367C" w:rsidP="000B367C">
      <w:pPr>
        <w:spacing w:line="240" w:lineRule="atLeast"/>
        <w:rPr>
          <w:sz w:val="28"/>
          <w:szCs w:val="28"/>
          <w:lang w:val="en-US"/>
        </w:rPr>
      </w:pPr>
      <w:r>
        <w:rPr>
          <w:noProof/>
          <w:lang w:eastAsia="ru-RU"/>
        </w:rPr>
        <w:lastRenderedPageBreak/>
        <w:drawing>
          <wp:inline distT="0" distB="0" distL="0" distR="0" wp14:anchorId="3283AAF8" wp14:editId="2AC7834B">
            <wp:extent cx="4924425" cy="2114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2114550"/>
                    </a:xfrm>
                    <a:prstGeom prst="rect">
                      <a:avLst/>
                    </a:prstGeom>
                  </pic:spPr>
                </pic:pic>
              </a:graphicData>
            </a:graphic>
          </wp:inline>
        </w:drawing>
      </w:r>
    </w:p>
    <w:p w:rsidR="000B367C" w:rsidRDefault="0004259C" w:rsidP="000B367C">
      <w:pPr>
        <w:spacing w:line="240" w:lineRule="atLeast"/>
        <w:rPr>
          <w:sz w:val="28"/>
          <w:szCs w:val="28"/>
          <w:lang w:val="en-US"/>
        </w:rPr>
      </w:pPr>
      <w:r>
        <w:rPr>
          <w:b/>
          <w:sz w:val="28"/>
          <w:szCs w:val="28"/>
          <w:lang w:val="en-US"/>
        </w:rPr>
        <w:t xml:space="preserve">Adding CSS. </w:t>
      </w:r>
      <w:r>
        <w:rPr>
          <w:sz w:val="28"/>
          <w:szCs w:val="28"/>
          <w:lang w:val="en-US"/>
        </w:rPr>
        <w:t>Development process:</w:t>
      </w:r>
    </w:p>
    <w:p w:rsidR="0004259C" w:rsidRDefault="0004259C" w:rsidP="0004259C">
      <w:pPr>
        <w:pStyle w:val="a3"/>
        <w:numPr>
          <w:ilvl w:val="0"/>
          <w:numId w:val="21"/>
        </w:numPr>
        <w:spacing w:line="240" w:lineRule="atLeast"/>
        <w:rPr>
          <w:sz w:val="28"/>
          <w:szCs w:val="28"/>
          <w:lang w:val="en-US"/>
        </w:rPr>
      </w:pPr>
      <w:r>
        <w:rPr>
          <w:sz w:val="28"/>
          <w:szCs w:val="28"/>
          <w:lang w:val="en-US"/>
        </w:rPr>
        <w:t>Place CSS in a ‘resource’ directory</w:t>
      </w:r>
    </w:p>
    <w:p w:rsidR="0004259C" w:rsidRDefault="0004259C" w:rsidP="0004259C">
      <w:pPr>
        <w:pStyle w:val="a3"/>
        <w:numPr>
          <w:ilvl w:val="0"/>
          <w:numId w:val="21"/>
        </w:numPr>
        <w:spacing w:line="240" w:lineRule="atLeast"/>
        <w:rPr>
          <w:sz w:val="28"/>
          <w:szCs w:val="28"/>
          <w:lang w:val="en-US"/>
        </w:rPr>
      </w:pPr>
      <w:r>
        <w:rPr>
          <w:sz w:val="28"/>
          <w:szCs w:val="28"/>
          <w:lang w:val="en-US"/>
        </w:rPr>
        <w:t>Configure Spring to server up ‘resources’ directory</w:t>
      </w:r>
    </w:p>
    <w:p w:rsidR="00D62B9E" w:rsidRDefault="00D62B9E" w:rsidP="00D62B9E">
      <w:pPr>
        <w:pStyle w:val="a3"/>
        <w:spacing w:line="240" w:lineRule="atLeast"/>
        <w:rPr>
          <w:sz w:val="28"/>
          <w:szCs w:val="28"/>
          <w:lang w:val="en-US"/>
        </w:rPr>
      </w:pPr>
      <w:r>
        <w:rPr>
          <w:noProof/>
          <w:lang w:eastAsia="ru-RU"/>
        </w:rPr>
        <w:drawing>
          <wp:inline distT="0" distB="0" distL="0" distR="0" wp14:anchorId="5DA3FC2A" wp14:editId="7763F033">
            <wp:extent cx="5524500" cy="40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423" cy="417831"/>
                    </a:xfrm>
                    <a:prstGeom prst="rect">
                      <a:avLst/>
                    </a:prstGeom>
                  </pic:spPr>
                </pic:pic>
              </a:graphicData>
            </a:graphic>
          </wp:inline>
        </w:drawing>
      </w:r>
    </w:p>
    <w:p w:rsidR="00D62B9E" w:rsidRDefault="00D62B9E" w:rsidP="00D62B9E">
      <w:pPr>
        <w:pStyle w:val="a3"/>
        <w:spacing w:line="240" w:lineRule="atLeast"/>
        <w:rPr>
          <w:sz w:val="28"/>
          <w:szCs w:val="28"/>
          <w:lang w:val="en-US"/>
        </w:rPr>
      </w:pPr>
      <w:r>
        <w:rPr>
          <w:sz w:val="28"/>
          <w:szCs w:val="28"/>
          <w:lang w:val="en-US"/>
        </w:rPr>
        <w:t xml:space="preserve">** - </w:t>
      </w:r>
      <w:proofErr w:type="spellStart"/>
      <w:proofErr w:type="gramStart"/>
      <w:r>
        <w:rPr>
          <w:sz w:val="28"/>
          <w:szCs w:val="28"/>
          <w:lang w:val="en-US"/>
        </w:rPr>
        <w:t>url</w:t>
      </w:r>
      <w:proofErr w:type="spellEnd"/>
      <w:proofErr w:type="gramEnd"/>
      <w:r>
        <w:rPr>
          <w:sz w:val="28"/>
          <w:szCs w:val="28"/>
          <w:lang w:val="en-US"/>
        </w:rPr>
        <w:t xml:space="preserve"> mapping to </w:t>
      </w:r>
      <w:proofErr w:type="spellStart"/>
      <w:r>
        <w:rPr>
          <w:sz w:val="28"/>
          <w:szCs w:val="28"/>
          <w:lang w:val="en-US"/>
        </w:rPr>
        <w:t>recurse</w:t>
      </w:r>
      <w:proofErr w:type="spellEnd"/>
      <w:r>
        <w:rPr>
          <w:sz w:val="28"/>
          <w:szCs w:val="28"/>
          <w:lang w:val="en-US"/>
        </w:rPr>
        <w:t xml:space="preserve"> subdirectories</w:t>
      </w:r>
    </w:p>
    <w:p w:rsidR="0004259C" w:rsidRDefault="0004259C" w:rsidP="0004259C">
      <w:pPr>
        <w:pStyle w:val="a3"/>
        <w:numPr>
          <w:ilvl w:val="0"/>
          <w:numId w:val="21"/>
        </w:numPr>
        <w:spacing w:line="240" w:lineRule="atLeast"/>
        <w:rPr>
          <w:sz w:val="28"/>
          <w:szCs w:val="28"/>
          <w:lang w:val="en-US"/>
        </w:rPr>
      </w:pPr>
      <w:r>
        <w:rPr>
          <w:sz w:val="28"/>
          <w:szCs w:val="28"/>
          <w:lang w:val="en-US"/>
        </w:rPr>
        <w:t>Reference CSS in your JSP</w:t>
      </w:r>
    </w:p>
    <w:p w:rsidR="00D62B9E" w:rsidRDefault="00D62B9E" w:rsidP="00D62B9E">
      <w:pPr>
        <w:pStyle w:val="a3"/>
        <w:spacing w:line="240" w:lineRule="atLeast"/>
        <w:rPr>
          <w:sz w:val="28"/>
          <w:szCs w:val="28"/>
          <w:lang w:val="en-US"/>
        </w:rPr>
      </w:pPr>
      <w:r>
        <w:rPr>
          <w:noProof/>
          <w:lang w:eastAsia="ru-RU"/>
        </w:rPr>
        <w:drawing>
          <wp:inline distT="0" distB="0" distL="0" distR="0" wp14:anchorId="4077D695" wp14:editId="4CAA2D49">
            <wp:extent cx="5419725" cy="6159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615950"/>
                    </a:xfrm>
                    <a:prstGeom prst="rect">
                      <a:avLst/>
                    </a:prstGeom>
                  </pic:spPr>
                </pic:pic>
              </a:graphicData>
            </a:graphic>
          </wp:inline>
        </w:drawing>
      </w:r>
    </w:p>
    <w:p w:rsidR="00D62B9E" w:rsidRPr="00D62B9E" w:rsidRDefault="00D62B9E" w:rsidP="00D62B9E">
      <w:pPr>
        <w:spacing w:line="240" w:lineRule="atLeast"/>
        <w:rPr>
          <w:sz w:val="28"/>
          <w:szCs w:val="28"/>
          <w:lang w:val="en-US"/>
        </w:rPr>
      </w:pPr>
      <w:r>
        <w:rPr>
          <w:sz w:val="28"/>
          <w:szCs w:val="28"/>
          <w:lang w:val="en-US"/>
        </w:rPr>
        <w:t>Applies for JS, images, pdfs etc.</w:t>
      </w:r>
      <w:bookmarkStart w:id="0" w:name="_GoBack"/>
      <w:bookmarkEnd w:id="0"/>
    </w:p>
    <w:sectPr w:rsidR="00D62B9E" w:rsidRPr="00D62B9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FE57FF"/>
    <w:multiLevelType w:val="hybridMultilevel"/>
    <w:tmpl w:val="E8A0E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8"/>
  </w:num>
  <w:num w:numId="4">
    <w:abstractNumId w:val="10"/>
  </w:num>
  <w:num w:numId="5">
    <w:abstractNumId w:val="6"/>
  </w:num>
  <w:num w:numId="6">
    <w:abstractNumId w:val="20"/>
  </w:num>
  <w:num w:numId="7">
    <w:abstractNumId w:val="3"/>
  </w:num>
  <w:num w:numId="8">
    <w:abstractNumId w:val="0"/>
  </w:num>
  <w:num w:numId="9">
    <w:abstractNumId w:val="11"/>
  </w:num>
  <w:num w:numId="10">
    <w:abstractNumId w:val="14"/>
  </w:num>
  <w:num w:numId="11">
    <w:abstractNumId w:val="18"/>
  </w:num>
  <w:num w:numId="12">
    <w:abstractNumId w:val="12"/>
  </w:num>
  <w:num w:numId="13">
    <w:abstractNumId w:val="5"/>
  </w:num>
  <w:num w:numId="14">
    <w:abstractNumId w:val="15"/>
  </w:num>
  <w:num w:numId="15">
    <w:abstractNumId w:val="13"/>
  </w:num>
  <w:num w:numId="16">
    <w:abstractNumId w:val="4"/>
  </w:num>
  <w:num w:numId="17">
    <w:abstractNumId w:val="16"/>
  </w:num>
  <w:num w:numId="18">
    <w:abstractNumId w:val="17"/>
  </w:num>
  <w:num w:numId="19">
    <w:abstractNumId w:val="9"/>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4259C"/>
    <w:rsid w:val="00087607"/>
    <w:rsid w:val="0009425F"/>
    <w:rsid w:val="000A7D2C"/>
    <w:rsid w:val="000B367C"/>
    <w:rsid w:val="000E6C43"/>
    <w:rsid w:val="001031D2"/>
    <w:rsid w:val="001061E5"/>
    <w:rsid w:val="0011461C"/>
    <w:rsid w:val="0012485D"/>
    <w:rsid w:val="001272D2"/>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11D3"/>
    <w:rsid w:val="007A4626"/>
    <w:rsid w:val="007B4DB4"/>
    <w:rsid w:val="008034BE"/>
    <w:rsid w:val="0086310E"/>
    <w:rsid w:val="00876315"/>
    <w:rsid w:val="008B22A1"/>
    <w:rsid w:val="008D2AC6"/>
    <w:rsid w:val="009448C1"/>
    <w:rsid w:val="00953EFD"/>
    <w:rsid w:val="009C381E"/>
    <w:rsid w:val="00A61792"/>
    <w:rsid w:val="00AF24C4"/>
    <w:rsid w:val="00AF5A7A"/>
    <w:rsid w:val="00B15627"/>
    <w:rsid w:val="00B356F0"/>
    <w:rsid w:val="00B54A47"/>
    <w:rsid w:val="00B875F5"/>
    <w:rsid w:val="00BA166D"/>
    <w:rsid w:val="00BA42DA"/>
    <w:rsid w:val="00BF73F2"/>
    <w:rsid w:val="00C44805"/>
    <w:rsid w:val="00C83529"/>
    <w:rsid w:val="00C835FD"/>
    <w:rsid w:val="00CE2785"/>
    <w:rsid w:val="00D438CE"/>
    <w:rsid w:val="00D51364"/>
    <w:rsid w:val="00D62B9E"/>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E4626"/>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1661</TotalTime>
  <Pages>24</Pages>
  <Words>3917</Words>
  <Characters>22327</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29</cp:revision>
  <dcterms:created xsi:type="dcterms:W3CDTF">2019-01-27T07:42:00Z</dcterms:created>
  <dcterms:modified xsi:type="dcterms:W3CDTF">2019-02-05T17:41:00Z</dcterms:modified>
</cp:coreProperties>
</file>